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1439"/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55"/>
        <w:gridCol w:w="1302"/>
        <w:gridCol w:w="1476"/>
        <w:gridCol w:w="2100"/>
        <w:gridCol w:w="4322"/>
      </w:tblGrid>
      <w:tr w:rsidR="00161921" w:rsidRPr="00161921" w:rsidTr="00161921">
        <w:trPr>
          <w:trHeight w:val="705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b/>
                <w:bCs/>
                <w:color w:val="333333"/>
                <w:spacing w:val="8"/>
                <w:kern w:val="0"/>
                <w:sz w:val="24"/>
              </w:rPr>
              <w:t>序号</w:t>
            </w:r>
          </w:p>
        </w:tc>
        <w:tc>
          <w:tcPr>
            <w:tcW w:w="13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b/>
                <w:bCs/>
                <w:color w:val="333333"/>
                <w:spacing w:val="8"/>
                <w:kern w:val="0"/>
                <w:sz w:val="24"/>
              </w:rPr>
              <w:t>姓名</w:t>
            </w:r>
          </w:p>
        </w:tc>
        <w:tc>
          <w:tcPr>
            <w:tcW w:w="14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b/>
                <w:bCs/>
                <w:color w:val="333333"/>
                <w:spacing w:val="8"/>
                <w:kern w:val="0"/>
                <w:sz w:val="24"/>
              </w:rPr>
              <w:t>报考级别</w:t>
            </w:r>
          </w:p>
        </w:tc>
        <w:tc>
          <w:tcPr>
            <w:tcW w:w="21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b/>
                <w:bCs/>
                <w:color w:val="333333"/>
                <w:spacing w:val="8"/>
                <w:kern w:val="0"/>
                <w:sz w:val="24"/>
              </w:rPr>
              <w:t>报考专业</w:t>
            </w:r>
          </w:p>
        </w:tc>
        <w:tc>
          <w:tcPr>
            <w:tcW w:w="432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b/>
                <w:bCs/>
                <w:color w:val="333333"/>
                <w:spacing w:val="8"/>
                <w:kern w:val="0"/>
                <w:sz w:val="24"/>
              </w:rPr>
              <w:t>工作单位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曲志凯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中建二局安装工程有限公司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张期星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中建二局安装工程有限公司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孙昶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贵州建工集团第五建筑工程有限责任公司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帅小林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中铁二局第一工程有限公司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孟令波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中建三局第一建设工程有限责任公司贵阳分公司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涂刚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贵州省公路工程集团有限公司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李文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中建四局第五建筑工程有限公司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曾广雅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中建三局第一建设工程有限责任公司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李林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贵阳花溪佳诚建筑工程有限公司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覃孝辉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贵阳观山湖投资（集团）教育产业发展有限公司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姚辉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贵州中建伟业建设工程有限责任公司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吴孟玄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贵州建工集团第四建筑工程有限责任公司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林勇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王泽国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贵州中耀华建建筑股份有限公司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张道清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贵州竞亿建筑工程有限公司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章恒禄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贵州聚广筑建筑工程有限责任公司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陈建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贵州贵安建设集团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杨清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贵州建工集团第三建筑工程有限责任公司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代涛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贵州宏科建设工程有限责任公司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lastRenderedPageBreak/>
              <w:t>20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何静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贵州建工集团第五建筑工程有限责任公司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21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王小垒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贵州神骏建设工程有限公司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22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何庆辉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贵州建工集团第四建筑工程有限责任公司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23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汤利发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贵州路桥集团有限公司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24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周南翔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七冶炉窑建筑工程有限责任公司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25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罗毅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长城建业工程有限公司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26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何浪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贵州人事考试信息网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27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熊亚钢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中国电建集团贵州工程公司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28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谢方成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中铁二局第一工程有限公司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29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刘江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30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龙先林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贵州省公路工程集团有限公司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31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虞畅海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贵州新联爆破工程集团有限公司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32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邱树旺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贵州贵安建设集团有限公司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33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黎继松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贵州化工建设公司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34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张加增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中冶(贵州)建设投资发展有限公司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35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梅景义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贵阳金利沅科技有限公司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36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胡宇航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贵州修能建筑工程有限责任公司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37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王强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成都励精工程项目管理有限公司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lastRenderedPageBreak/>
              <w:t>38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欧军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贵州路桥集团有限公司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39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罗成刚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海南路桥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窦华勇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贵州建工集团第五建筑工程有限责任公司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41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杨洪明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中铁城建集团北京工程有限公司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42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付永峰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遵义市道路桥梁工程有限责任公司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43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梅煜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中铁五局集团建筑工程有限责任公司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44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王泽洪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通号建设集团贵州工程有限公司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45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杨国海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贵州桥梁建设集团有限责任公司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46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成艳辉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通信与广电工程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贵州信通达智能工程股份有限公司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47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陈昌威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贵州建工集团第七建筑工程有限责任公司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48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金宏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贵州建工集团第五建筑工程有限责任公司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49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李开兴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中国电建集团贵州工程公司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50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胡荣华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贵州瑞华建筑工程有限公司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51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李腾英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贵州水电九局物资供应有限责任公司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52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张伟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贵州桦林建设工程有限公司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53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左海宏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贵州建工集团第一建筑工程有限责任公司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54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文宏洲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贵州建工集团第四建筑工程有限责任公司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55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麻丁麟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贵州水利实业有限公司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lastRenderedPageBreak/>
              <w:t>56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王光信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公路工程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中建四局三公司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57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周廷富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机电工程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贵州百胜工程建设咨询有限公司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58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王细友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中铁五局集团建筑工程有限责任公司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59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朱淑红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机电工程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贵州建工建筑装饰环境绿化工程有限公司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60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裴志瑶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贵州路桥集团有限公司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61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全万良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贵州建工集团第五建筑工程有限责任公司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62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李家汀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铜仁市第一建筑工程公司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63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张文琅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中铁五局集团建筑工程有限责任公司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64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付小华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贵州宏科建设工程有限责任公司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65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龙世聪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贵州神骏建设工程有限公司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66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卫斌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中铁二局第一工程有限公司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67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龙绍奇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福建省泷澄建设集团有限公司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68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严金壁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四川省城市建设工程监理有限公司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69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包正荣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黔东南苗族侗族自治州公路处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70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涂学荣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71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李洪位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贵州六盘水七冶建筑安装有限公司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72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蔡威威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贵州翔宇建设有限公司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73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张易江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四川港航建设工程有限公司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lastRenderedPageBreak/>
              <w:t>74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宋小东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贵州建工集团第二建筑工程有限责任公司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75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闫永杰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铁路工程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中交路桥南方工程有限公司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76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徐开洪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遵义建工（集团）有限公司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77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龙建平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珠海巨业建设监理有限公司贵州分公司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78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韩光钦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贵州省公路工程集团有限公司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79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杨锴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七冶建设集团有限责任公司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80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杨渝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贵州建工集团第五建筑工程有限责任公司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81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赵兴贵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铁路工程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中铁二十局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82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张毅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安顺交投工程建设有限公司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83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阎惊雷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贵州鼎天工程项目管理有限公司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84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杨天顺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贵州建工梵净山建筑工程有限公司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85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陈登云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中铁二局第一工程有限公司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86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黄飞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中建三局第一建设工程有限责任公司贵阳分公司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87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杨赟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贵州虎峰交通建设工程有限公司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88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穆禄勇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兴义市富达建筑工程有限公司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89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何寿海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中铁二局第一工程有限公司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90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吴平琴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贵州路桥集团有限公司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91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施强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贵阳市第九建筑工程处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lastRenderedPageBreak/>
              <w:t>92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杨寰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中铁二局第一工程有限公司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93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皮余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中建四局第五建筑工程有限公司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94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郭绍刚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黔西新城房地产开发有限公司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95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郑刚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贵州长征电气有限公司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96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李德胜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贵州路桥集团有限公司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97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马楠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贵阳金阳建设集团市政分公司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98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周忠文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中国水利水电第九工程局有限责任公司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99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谢仁良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中铁二局第一工程有限公司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谌学升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中建三局第一建设工程有限责任公司贵阳分公司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101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郑传江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遵义市道路桥梁工程有限责任公司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102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丁剑秋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中建三局第一建设工程有限责任公司贵阳分公司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103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王锁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贵州路桥集团有限公司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104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杨兴成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贵州盘江煤电建设工程有限公司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105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唐仁祥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中铁五局集团贵州工程有限公司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106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何小庆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中铁二局第一工程有限公司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107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徐立才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七冶建设集团有限责任公司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108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汤翠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中铁五局集团机电有限责任公司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109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吴垠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贵州燃气集团股份有限公司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lastRenderedPageBreak/>
              <w:t>110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彭涛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贵州建工集团第六建筑工程有限责任公司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111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卯洋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中铁五局集团建筑工程有限责任公司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112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徐来银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贵州省公路工程集团有限公司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113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聂翔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中铁二局第一工程有限公司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114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李佳星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贵阳市第一建筑工程集团股份有限公司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115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穆宏弟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七冶土木建筑工程有限责任公司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116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李祥位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贵州黎阳天翔科技有限公司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117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昌致平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中国水利水电第九工程局有限公司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118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何大飞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遵义市道路桥梁工程有限责任公司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119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罗迪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中铁五局集团贵州工程有限公司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120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车义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贵阳市政建设有限责任公司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121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杜进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市政公用工程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贵州省公路工程集团有限公司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122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吴长均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贵州建工集团第五建筑工程有限责任公司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123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刘强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贵州建工集团第四建筑工程有限责任公司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124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卢坤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贵阳市政建设有限责任公司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125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王兴才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中国水利水电第九工程局有限公司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126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曹智灵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贵州瑞华建筑工程有限公司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127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朱维义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贵州黎阳天翔科技有限公司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lastRenderedPageBreak/>
              <w:t>128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周黔辉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贵州新中水工程有限公司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129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王勇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中铁二局第一工程有限公司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130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林涛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贵阳市政建设有限责任公司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131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于洪亭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贵州省公路工程集团有限公司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132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田海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毕节市勘测设计研究院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133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代传飞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贵州建工集团第八建筑有限责任公司</w:t>
            </w:r>
          </w:p>
        </w:tc>
      </w:tr>
      <w:tr w:rsidR="00161921" w:rsidRPr="00161921" w:rsidTr="00161921">
        <w:trPr>
          <w:trHeight w:val="1020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134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郭毅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贵州省水利投资（集团）有限责任公司夹岩水利枢纽工程公司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135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曹佳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中国水利水电第九工程局有限公司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136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吴若晗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水利水电工程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贵州建工集团第八建筑工程有限责任公司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137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杨东海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贵州建工集团第四建筑工程有限责任公司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138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付洪东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建筑工程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中铁（贵州）市政工程有限公司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139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王子周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民航机场工程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贵州富强建筑工程有限公司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翟华军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矿业工程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中国水利水电第九工程局有限公司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141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王杨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公路工程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中国水利水电第九工程局有限公司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142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徐鸿文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公路工程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贵州和润建设工程监理有限公司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143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黄毅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公路工程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贵州陆通工程管理咨询有限责任公司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144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刘飞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公路工程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中铁二局第一工程有限公司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145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刘龙生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公路工程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贵州建工集团有限公司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lastRenderedPageBreak/>
              <w:t>146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孙建军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公路工程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中铁二十一局集团白云至龙里北铁路工程指挥部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147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罗凤清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铁路工程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中铁广州工程局集团有限公司</w:t>
            </w:r>
          </w:p>
        </w:tc>
      </w:tr>
      <w:tr w:rsidR="00161921" w:rsidRPr="00161921" w:rsidTr="00161921">
        <w:trPr>
          <w:trHeight w:val="705"/>
        </w:trPr>
        <w:tc>
          <w:tcPr>
            <w:tcW w:w="9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jc w:val="center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148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范曼曼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增报专业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通信与广电工程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61921" w:rsidRPr="00161921" w:rsidRDefault="00161921" w:rsidP="00161921">
            <w:pPr>
              <w:widowControl/>
              <w:wordWrap w:val="0"/>
              <w:textAlignment w:val="center"/>
              <w:rPr>
                <w:rFonts w:ascii="Microsoft YaHei UI" w:eastAsia="Microsoft YaHei UI" w:hAnsi="Microsoft YaHei UI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161921">
              <w:rPr>
                <w:rFonts w:ascii="宋体" w:hAnsi="宋体" w:cs="宋体" w:hint="eastAsia"/>
                <w:color w:val="333333"/>
                <w:spacing w:val="8"/>
                <w:kern w:val="0"/>
                <w:sz w:val="24"/>
              </w:rPr>
              <w:t>贵州迅通通信工程有限公司</w:t>
            </w:r>
          </w:p>
        </w:tc>
      </w:tr>
    </w:tbl>
    <w:p w:rsidR="00161921" w:rsidRPr="00161921" w:rsidRDefault="00161921" w:rsidP="00161921">
      <w:pPr>
        <w:widowControl/>
        <w:shd w:val="clear" w:color="auto" w:fill="FFFFFF"/>
        <w:jc w:val="center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161921">
        <w:rPr>
          <w:rFonts w:ascii="宋体" w:hAnsi="宋体" w:cs="宋体" w:hint="eastAsia"/>
          <w:b/>
          <w:bCs/>
          <w:color w:val="333333"/>
          <w:spacing w:val="8"/>
          <w:kern w:val="0"/>
          <w:sz w:val="36"/>
        </w:rPr>
        <w:t>2017年度一级建造师增报专业《合格证明》领取名单</w:t>
      </w:r>
    </w:p>
    <w:p w:rsidR="00161921" w:rsidRPr="00161921" w:rsidRDefault="00161921" w:rsidP="00161921">
      <w:pPr>
        <w:widowControl/>
        <w:shd w:val="clear" w:color="auto" w:fill="FFFFFF"/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</w:pPr>
      <w:r w:rsidRPr="00161921"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C455C5" w:rsidRDefault="00C455C5"/>
    <w:sectPr w:rsidR="00C455C5" w:rsidSect="00B47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1921"/>
    <w:rsid w:val="00161921"/>
    <w:rsid w:val="00672788"/>
    <w:rsid w:val="00B47B74"/>
    <w:rsid w:val="00C45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7B7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19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16192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0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792</Words>
  <Characters>4521</Characters>
  <Application>Microsoft Office Word</Application>
  <DocSecurity>0</DocSecurity>
  <Lines>37</Lines>
  <Paragraphs>10</Paragraphs>
  <ScaleCrop>false</ScaleCrop>
  <Company/>
  <LinksUpToDate>false</LinksUpToDate>
  <CharactersWithSpaces>5303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2018-07-18T05:43:00Z</dcterms:created>
  <dcterms:modified xsi:type="dcterms:W3CDTF">2018-07-18T05:43:00Z</dcterms:modified>
</cp:coreProperties>
</file>